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B73AC" w14:textId="77777777" w:rsidR="008C6522" w:rsidRDefault="008C6522" w:rsidP="00803542">
      <w:pPr>
        <w:pStyle w:val="NoSpacing"/>
        <w:spacing w:line="276" w:lineRule="auto"/>
        <w:jc w:val="center"/>
        <w:rPr>
          <w:rFonts w:eastAsiaTheme="majorEastAsia" w:cstheme="minorHAnsi"/>
          <w:sz w:val="72"/>
          <w:szCs w:val="72"/>
          <w:lang w:val="ro-RO"/>
        </w:rPr>
      </w:pPr>
    </w:p>
    <w:p w14:paraId="415FEAB1" w14:textId="4D1B44BD" w:rsidR="00803542" w:rsidRPr="00894271" w:rsidRDefault="00803542" w:rsidP="008C6522">
      <w:pPr>
        <w:spacing w:after="160" w:line="259" w:lineRule="auto"/>
        <w:rPr>
          <w:rFonts w:eastAsiaTheme="majorEastAsia" w:cstheme="minorHAnsi"/>
          <w:sz w:val="72"/>
          <w:szCs w:val="72"/>
        </w:rPr>
      </w:pPr>
      <w:r w:rsidRPr="00894271">
        <w:rPr>
          <w:rFonts w:eastAsiaTheme="majorEastAsia" w:cstheme="minorHAnsi"/>
          <w:noProof/>
          <w:sz w:val="72"/>
          <w:szCs w:val="72"/>
          <w:lang w:eastAsia="ro-RO"/>
        </w:rPr>
        <w:drawing>
          <wp:inline distT="0" distB="0" distL="0" distR="0" wp14:anchorId="6534F1CF" wp14:editId="3B2D86F0">
            <wp:extent cx="1010579" cy="828675"/>
            <wp:effectExtent l="19050" t="0" r="0" b="0"/>
            <wp:docPr id="2" name="Picture 1" descr="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33" cy="82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B6BF5" w14:textId="77777777" w:rsidR="00803542" w:rsidRPr="008D54B4" w:rsidRDefault="00803542" w:rsidP="00803542">
      <w:pPr>
        <w:pStyle w:val="NoSpacing"/>
        <w:spacing w:line="276" w:lineRule="auto"/>
        <w:jc w:val="center"/>
        <w:rPr>
          <w:rFonts w:ascii="Times New Roman" w:eastAsiaTheme="majorEastAsia" w:hAnsi="Times New Roman" w:cs="Times New Roman"/>
          <w:b/>
          <w:color w:val="323E4F" w:themeColor="text2" w:themeShade="BF"/>
          <w:lang w:val="ro-RO"/>
        </w:rPr>
      </w:pPr>
      <w:r w:rsidRPr="008D54B4">
        <w:rPr>
          <w:rFonts w:ascii="Times New Roman" w:eastAsiaTheme="majorEastAsia" w:hAnsi="Times New Roman" w:cs="Times New Roman"/>
          <w:b/>
          <w:color w:val="323E4F" w:themeColor="text2" w:themeShade="BF"/>
          <w:lang w:val="ro-RO"/>
        </w:rPr>
        <w:t>Academia de Studii Economice, București</w:t>
      </w:r>
    </w:p>
    <w:p w14:paraId="0C295FD0" w14:textId="352A4E3F" w:rsidR="00803542" w:rsidRDefault="00803542" w:rsidP="00803542">
      <w:pPr>
        <w:pStyle w:val="NoSpacing"/>
        <w:spacing w:line="276" w:lineRule="auto"/>
        <w:jc w:val="center"/>
        <w:rPr>
          <w:rFonts w:ascii="Times New Roman" w:eastAsiaTheme="majorEastAsia" w:hAnsi="Times New Roman" w:cs="Times New Roman"/>
          <w:b/>
          <w:color w:val="323E4F" w:themeColor="text2" w:themeShade="BF"/>
          <w:lang w:val="ro-RO"/>
        </w:rPr>
      </w:pPr>
      <w:r w:rsidRPr="008D54B4">
        <w:rPr>
          <w:rFonts w:ascii="Times New Roman" w:eastAsiaTheme="majorEastAsia" w:hAnsi="Times New Roman" w:cs="Times New Roman"/>
          <w:b/>
          <w:color w:val="323E4F" w:themeColor="text2" w:themeShade="BF"/>
          <w:lang w:val="ro-RO"/>
        </w:rPr>
        <w:t>Facultatea de Cibernetică, Statistică și Informatică Economică</w:t>
      </w:r>
    </w:p>
    <w:p w14:paraId="330899D5" w14:textId="01DA80D0" w:rsidR="009553AF" w:rsidRPr="008D54B4" w:rsidRDefault="009553AF" w:rsidP="009553AF">
      <w:pPr>
        <w:pStyle w:val="NoSpacing"/>
        <w:spacing w:line="276" w:lineRule="auto"/>
        <w:jc w:val="center"/>
        <w:rPr>
          <w:rFonts w:ascii="Times New Roman" w:eastAsiaTheme="majorEastAsia" w:hAnsi="Times New Roman" w:cs="Times New Roman"/>
          <w:b/>
          <w:color w:val="323E4F" w:themeColor="text2" w:themeShade="BF"/>
          <w:lang w:val="ro-RO"/>
        </w:rPr>
      </w:pPr>
      <w:r>
        <w:rPr>
          <w:rFonts w:ascii="Times New Roman" w:eastAsiaTheme="majorEastAsia" w:hAnsi="Times New Roman" w:cs="Times New Roman"/>
          <w:b/>
          <w:color w:val="323E4F" w:themeColor="text2" w:themeShade="BF"/>
          <w:lang w:val="ro-RO"/>
        </w:rPr>
        <w:t xml:space="preserve">Specializarea: </w:t>
      </w:r>
      <w:r w:rsidRPr="008D54B4">
        <w:rPr>
          <w:rFonts w:ascii="Times New Roman" w:eastAsiaTheme="majorEastAsia" w:hAnsi="Times New Roman" w:cs="Times New Roman"/>
          <w:b/>
          <w:color w:val="323E4F" w:themeColor="text2" w:themeShade="BF"/>
          <w:lang w:val="ro-RO"/>
        </w:rPr>
        <w:t>Informatică Economică</w:t>
      </w:r>
    </w:p>
    <w:p w14:paraId="2A4D5ED1" w14:textId="48DF2F67" w:rsidR="00803542" w:rsidRPr="00894271" w:rsidRDefault="00803542" w:rsidP="00803542">
      <w:pPr>
        <w:rPr>
          <w:rFonts w:cstheme="minorHAnsi"/>
        </w:rPr>
      </w:pPr>
    </w:p>
    <w:p w14:paraId="753B50DD" w14:textId="77777777" w:rsidR="00803542" w:rsidRPr="00894271" w:rsidRDefault="00803542" w:rsidP="00803542">
      <w:pPr>
        <w:pStyle w:val="NoSpacing"/>
        <w:spacing w:line="276" w:lineRule="auto"/>
        <w:rPr>
          <w:rFonts w:eastAsiaTheme="majorEastAsia" w:cstheme="minorHAnsi"/>
          <w:sz w:val="72"/>
          <w:szCs w:val="72"/>
          <w:lang w:val="ro-RO"/>
        </w:rPr>
      </w:pPr>
    </w:p>
    <w:p w14:paraId="7F9A1F6C" w14:textId="3D2674FF" w:rsidR="00803542" w:rsidRPr="00894271" w:rsidRDefault="00803542" w:rsidP="00803542">
      <w:pPr>
        <w:pStyle w:val="NoSpacing"/>
        <w:spacing w:line="276" w:lineRule="auto"/>
        <w:rPr>
          <w:rFonts w:eastAsiaTheme="majorEastAsia" w:cstheme="minorHAnsi"/>
          <w:sz w:val="72"/>
          <w:szCs w:val="72"/>
          <w:lang w:val="ro-RO"/>
        </w:rPr>
      </w:pPr>
      <w:r>
        <w:rPr>
          <w:rFonts w:eastAsiaTheme="majorEastAsia" w:cstheme="minorHAnsi"/>
          <w:noProof/>
          <w:lang w:val="ro-RO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EBAA097" wp14:editId="0763412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61320"/>
                <wp:effectExtent l="0" t="0" r="4445" b="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561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B1DA0DF" id=" 4" o:spid="_x0000_s1026" style="position:absolute;margin-left:0;margin-top:0;width:7.15pt;height:831.6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" o:allowincell="f" fillcolor="white [3212]" strokecolor="#2e74b5 [2408]">
                <v:path arrowok="t"/>
                <w10:wrap anchorx="margin" anchory="page"/>
              </v:rect>
            </w:pict>
          </mc:Fallback>
        </mc:AlternateContent>
      </w:r>
      <w:r>
        <w:rPr>
          <w:rFonts w:eastAsiaTheme="majorEastAsia" w:cstheme="minorHAnsi"/>
          <w:noProof/>
          <w:lang w:val="ro-RO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1F425AE" wp14:editId="0E562CC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61320"/>
                <wp:effectExtent l="0" t="0" r="4445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561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AD95C26" id=" 3" o:spid="_x0000_s1026" style="position:absolute;margin-left:0;margin-top:0;width:7.15pt;height:831.6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" o:allowincell="f" fillcolor="white [3212]" strokecolor="#2e74b5 [2408]">
                <v:path arrowok="t"/>
                <w10:wrap anchorx="margin" anchory="page"/>
              </v:rect>
            </w:pict>
          </mc:Fallback>
        </mc:AlternateContent>
      </w:r>
      <w:r>
        <w:rPr>
          <w:rFonts w:eastAsiaTheme="majorEastAsia" w:cstheme="minorHAnsi"/>
          <w:noProof/>
          <w:lang w:val="ro-RO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FF7F7F" wp14:editId="56CAE90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61020" cy="82296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1020" cy="8229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73A0AAC" id=" 2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" o:allowincell="f" fillcolor="#5b9bd5 [3208]" strokecolor="#2e74b5 [2408]">
                <v:path arrowok="t"/>
                <w10:wrap anchorx="page" anchory="margin"/>
              </v:rect>
            </w:pict>
          </mc:Fallback>
        </mc:AlternateContent>
      </w:r>
    </w:p>
    <w:sdt>
      <w:sdtPr>
        <w:rPr>
          <w:rFonts w:ascii="Times New Roman" w:eastAsiaTheme="majorEastAsia" w:hAnsi="Times New Roman" w:cs="Times New Roman"/>
          <w:sz w:val="72"/>
          <w:szCs w:val="72"/>
          <w:lang w:val="ro-RO"/>
        </w:rPr>
        <w:alias w:val="Title"/>
        <w:id w:val="14700071"/>
        <w:placeholder>
          <w:docPart w:val="629BEFA8C52D481D946692645878449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56B47D3A" w14:textId="06667A91" w:rsidR="00803542" w:rsidRPr="008D54B4" w:rsidRDefault="00803542" w:rsidP="00803542">
          <w:pPr>
            <w:pStyle w:val="NoSpacing"/>
            <w:spacing w:line="276" w:lineRule="auto"/>
            <w:jc w:val="center"/>
            <w:rPr>
              <w:rFonts w:ascii="Times New Roman" w:eastAsiaTheme="majorEastAsia" w:hAnsi="Times New Roman" w:cs="Times New Roman"/>
              <w:sz w:val="72"/>
              <w:szCs w:val="72"/>
              <w:lang w:val="ro-RO"/>
            </w:rPr>
          </w:pPr>
          <w:r>
            <w:rPr>
              <w:rFonts w:ascii="Times New Roman" w:eastAsiaTheme="majorEastAsia" w:hAnsi="Times New Roman" w:cs="Times New Roman"/>
              <w:sz w:val="72"/>
              <w:szCs w:val="72"/>
              <w:lang w:val="ro-RO"/>
            </w:rPr>
            <w:t>Proiect de practică</w:t>
          </w:r>
        </w:p>
      </w:sdtContent>
    </w:sdt>
    <w:p w14:paraId="6887E377" w14:textId="2478C9BF" w:rsidR="00306DF1" w:rsidRDefault="00306DF1"/>
    <w:p w14:paraId="3CF48E51" w14:textId="27FFE659" w:rsidR="00803542" w:rsidRDefault="009553AF" w:rsidP="0080354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Tema proiectului</w:t>
      </w:r>
      <w:r>
        <w:rPr>
          <w:b/>
          <w:bCs/>
          <w:i/>
          <w:iCs/>
          <w:sz w:val="28"/>
          <w:szCs w:val="28"/>
          <w:lang w:val="en-US"/>
        </w:rPr>
        <w:t xml:space="preserve">: </w:t>
      </w:r>
      <w:r w:rsidR="00201913">
        <w:rPr>
          <w:b/>
          <w:bCs/>
          <w:i/>
          <w:iCs/>
          <w:sz w:val="28"/>
          <w:szCs w:val="28"/>
        </w:rPr>
        <w:t>...........</w:t>
      </w:r>
    </w:p>
    <w:p w14:paraId="56B640EE" w14:textId="28E5CE7E" w:rsidR="009553AF" w:rsidRDefault="009553AF" w:rsidP="00803542">
      <w:pPr>
        <w:jc w:val="center"/>
        <w:rPr>
          <w:b/>
          <w:bCs/>
          <w:i/>
          <w:iCs/>
          <w:sz w:val="28"/>
          <w:szCs w:val="28"/>
        </w:rPr>
      </w:pPr>
    </w:p>
    <w:p w14:paraId="132F7E0F" w14:textId="2003C777" w:rsidR="009553AF" w:rsidRDefault="009553AF" w:rsidP="00803542">
      <w:pPr>
        <w:jc w:val="center"/>
        <w:rPr>
          <w:b/>
          <w:bCs/>
          <w:i/>
          <w:iCs/>
          <w:sz w:val="28"/>
          <w:szCs w:val="28"/>
        </w:rPr>
      </w:pPr>
    </w:p>
    <w:p w14:paraId="4C07D4AE" w14:textId="6376F6BE" w:rsidR="009553AF" w:rsidRDefault="009553AF" w:rsidP="00803542">
      <w:pPr>
        <w:jc w:val="center"/>
        <w:rPr>
          <w:b/>
          <w:bCs/>
          <w:i/>
          <w:iCs/>
          <w:sz w:val="28"/>
          <w:szCs w:val="28"/>
        </w:rPr>
      </w:pPr>
    </w:p>
    <w:p w14:paraId="65E4C790" w14:textId="14C8D8C6" w:rsidR="009553AF" w:rsidRDefault="009553AF" w:rsidP="00803542">
      <w:pPr>
        <w:jc w:val="center"/>
        <w:rPr>
          <w:b/>
          <w:bCs/>
          <w:i/>
          <w:iCs/>
          <w:sz w:val="28"/>
          <w:szCs w:val="28"/>
        </w:rPr>
      </w:pPr>
    </w:p>
    <w:p w14:paraId="6DB08700" w14:textId="28380E20" w:rsidR="009553AF" w:rsidRDefault="009553AF" w:rsidP="00BC0258">
      <w:pPr>
        <w:ind w:firstLine="0"/>
        <w:rPr>
          <w:b/>
          <w:bCs/>
          <w:i/>
          <w:iCs/>
          <w:sz w:val="28"/>
          <w:szCs w:val="28"/>
        </w:rPr>
      </w:pPr>
    </w:p>
    <w:p w14:paraId="0982B6AC" w14:textId="76A69E2D" w:rsidR="009553AF" w:rsidRDefault="009553AF" w:rsidP="00803542">
      <w:pPr>
        <w:jc w:val="center"/>
        <w:rPr>
          <w:b/>
          <w:bCs/>
          <w:i/>
          <w:iCs/>
          <w:sz w:val="28"/>
          <w:szCs w:val="28"/>
        </w:rPr>
      </w:pPr>
    </w:p>
    <w:p w14:paraId="710F1F4D" w14:textId="5D55024E" w:rsidR="009553AF" w:rsidRPr="009553AF" w:rsidRDefault="009553AF" w:rsidP="009553AF">
      <w:pPr>
        <w:rPr>
          <w:rFonts w:ascii="Times New Roman" w:hAnsi="Times New Roman" w:cs="Times New Roman"/>
          <w:sz w:val="24"/>
          <w:szCs w:val="24"/>
        </w:rPr>
      </w:pPr>
      <w:r w:rsidRPr="00BC02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Cadru</w:t>
      </w:r>
      <w:r w:rsidR="003E0E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BC02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didactic coordonator</w:t>
      </w:r>
      <w:r w:rsidRPr="009553AF">
        <w:rPr>
          <w:rFonts w:ascii="Times New Roman" w:hAnsi="Times New Roman" w:cs="Times New Roman"/>
          <w:sz w:val="24"/>
          <w:szCs w:val="24"/>
        </w:rPr>
        <w:t xml:space="preserve">: </w:t>
      </w:r>
      <w:r w:rsidR="00201913">
        <w:rPr>
          <w:rFonts w:ascii="Times New Roman" w:hAnsi="Times New Roman" w:cs="Times New Roman"/>
          <w:sz w:val="24"/>
          <w:szCs w:val="24"/>
        </w:rPr>
        <w:t>.........</w:t>
      </w:r>
    </w:p>
    <w:p w14:paraId="2893A35A" w14:textId="2731D978" w:rsidR="009553AF" w:rsidRPr="009553AF" w:rsidRDefault="009553AF" w:rsidP="009553AF">
      <w:pPr>
        <w:rPr>
          <w:rFonts w:ascii="Times New Roman" w:hAnsi="Times New Roman" w:cs="Times New Roman"/>
          <w:sz w:val="24"/>
          <w:szCs w:val="24"/>
        </w:rPr>
      </w:pPr>
      <w:r w:rsidRPr="00BC0258">
        <w:rPr>
          <w:rFonts w:ascii="Times New Roman" w:hAnsi="Times New Roman" w:cs="Times New Roman"/>
          <w:b/>
          <w:bCs/>
          <w:sz w:val="24"/>
          <w:szCs w:val="24"/>
        </w:rPr>
        <w:t>Student</w:t>
      </w:r>
      <w:r w:rsidRPr="009553AF">
        <w:rPr>
          <w:rFonts w:ascii="Times New Roman" w:hAnsi="Times New Roman" w:cs="Times New Roman"/>
          <w:sz w:val="24"/>
          <w:szCs w:val="24"/>
        </w:rPr>
        <w:t xml:space="preserve">: </w:t>
      </w:r>
      <w:r w:rsidR="00201913">
        <w:rPr>
          <w:rFonts w:ascii="Times New Roman" w:hAnsi="Times New Roman" w:cs="Times New Roman"/>
          <w:sz w:val="24"/>
          <w:szCs w:val="24"/>
        </w:rPr>
        <w:t>.....</w:t>
      </w:r>
    </w:p>
    <w:p w14:paraId="13FEB2A6" w14:textId="7BA366EA" w:rsidR="00803542" w:rsidRDefault="00803542" w:rsidP="00803542">
      <w:pPr>
        <w:jc w:val="center"/>
        <w:rPr>
          <w:b/>
          <w:bCs/>
          <w:i/>
          <w:iCs/>
          <w:sz w:val="28"/>
          <w:szCs w:val="28"/>
        </w:rPr>
      </w:pPr>
    </w:p>
    <w:p w14:paraId="46B012EC" w14:textId="77777777" w:rsidR="00BC0258" w:rsidRDefault="00BC0258" w:rsidP="00803542">
      <w:pPr>
        <w:jc w:val="center"/>
        <w:rPr>
          <w:b/>
          <w:bCs/>
          <w:i/>
          <w:iCs/>
          <w:sz w:val="28"/>
          <w:szCs w:val="28"/>
        </w:rPr>
      </w:pPr>
    </w:p>
    <w:p w14:paraId="48AA9E64" w14:textId="07417617" w:rsidR="00803542" w:rsidRPr="00BC0258" w:rsidRDefault="00BC0258" w:rsidP="00BC0258">
      <w:pPr>
        <w:jc w:val="center"/>
        <w:rPr>
          <w:b/>
          <w:bCs/>
          <w:noProof/>
          <w:sz w:val="24"/>
          <w:szCs w:val="24"/>
        </w:rPr>
      </w:pPr>
      <w:r w:rsidRPr="00BC0258">
        <w:rPr>
          <w:b/>
          <w:bCs/>
          <w:noProof/>
          <w:sz w:val="24"/>
          <w:szCs w:val="24"/>
        </w:rPr>
        <w:t>București</w:t>
      </w:r>
    </w:p>
    <w:p w14:paraId="755C10DE" w14:textId="00059B81" w:rsidR="00BC0258" w:rsidRPr="00BC0258" w:rsidRDefault="00BC0258" w:rsidP="00BC0258">
      <w:pPr>
        <w:jc w:val="center"/>
        <w:rPr>
          <w:b/>
          <w:bCs/>
          <w:noProof/>
          <w:sz w:val="24"/>
          <w:szCs w:val="24"/>
        </w:rPr>
      </w:pPr>
      <w:r w:rsidRPr="00BC0258">
        <w:rPr>
          <w:b/>
          <w:bCs/>
          <w:noProof/>
          <w:sz w:val="24"/>
          <w:szCs w:val="24"/>
        </w:rPr>
        <w:t>20</w:t>
      </w:r>
      <w:r w:rsidR="00A11D86">
        <w:rPr>
          <w:b/>
          <w:bCs/>
          <w:noProof/>
          <w:sz w:val="24"/>
          <w:szCs w:val="24"/>
        </w:rPr>
        <w:t>2</w:t>
      </w:r>
      <w:r w:rsidR="00201913">
        <w:rPr>
          <w:b/>
          <w:bCs/>
          <w:noProof/>
          <w:sz w:val="24"/>
          <w:szCs w:val="24"/>
        </w:rPr>
        <w:t>3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o-RO"/>
        </w:rPr>
        <w:id w:val="1688412812"/>
        <w:docPartObj>
          <w:docPartGallery w:val="Table of Contents"/>
          <w:docPartUnique/>
        </w:docPartObj>
      </w:sdtPr>
      <w:sdtEndPr/>
      <w:sdtContent>
        <w:p w14:paraId="58819FF3" w14:textId="1208C864" w:rsidR="00A9750B" w:rsidRDefault="00A9750B">
          <w:pPr>
            <w:pStyle w:val="TOCHeading"/>
          </w:pPr>
          <w:r>
            <w:rPr>
              <w:lang w:val="ro-RO"/>
            </w:rPr>
            <w:t>Cuprins</w:t>
          </w:r>
        </w:p>
        <w:p w14:paraId="0DC3FBD3" w14:textId="27A5534E" w:rsidR="00A9750B" w:rsidRPr="00A9750B" w:rsidRDefault="00A9750B" w:rsidP="00A9750B">
          <w:pPr>
            <w:pStyle w:val="TOC1"/>
            <w:tabs>
              <w:tab w:val="right" w:leader="dot" w:pos="967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r w:rsidRPr="00A9750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9750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9750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72604233" w:history="1">
            <w:r w:rsidRPr="00A9750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Introducere</w:t>
            </w:r>
            <w:r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_Toc72604233 \h </w:instrText>
            </w:r>
            <w:r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1F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A07EBB" w14:textId="64E6DCAC" w:rsidR="00A9750B" w:rsidRPr="00A9750B" w:rsidRDefault="00832C11" w:rsidP="00A9750B">
          <w:pPr>
            <w:pStyle w:val="TOC1"/>
            <w:tabs>
              <w:tab w:val="right" w:leader="dot" w:pos="967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72604234" w:history="1">
            <w:r w:rsidR="00A9750B" w:rsidRPr="00A9750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 Prezentare generală</w:t>
            </w:r>
            <w:r w:rsidR="001B6A8A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a societatii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_Toc72604234 \h </w:instrTex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1F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2AA4CC" w14:textId="22793010" w:rsidR="00A9750B" w:rsidRPr="00A9750B" w:rsidRDefault="00832C11" w:rsidP="00A9750B">
          <w:pPr>
            <w:pStyle w:val="TOC1"/>
            <w:tabs>
              <w:tab w:val="right" w:leader="dot" w:pos="967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72604235" w:history="1">
            <w:r w:rsidR="00A9750B" w:rsidRPr="00A9750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 Tehnologiile folosite în cadrul cursurilor Ernst&amp;Young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_Toc72604235 \h </w:instrTex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1F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011048" w14:textId="0A8403A8" w:rsidR="00A9750B" w:rsidRPr="00A9750B" w:rsidRDefault="00832C11" w:rsidP="00A9750B">
          <w:pPr>
            <w:pStyle w:val="TOC1"/>
            <w:tabs>
              <w:tab w:val="right" w:leader="dot" w:pos="967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72604236" w:history="1">
            <w:r w:rsidR="00A9750B" w:rsidRPr="00A9750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 RPA Starter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_Toc72604236 \h </w:instrTex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1F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DA82C2" w14:textId="0D0E3BBF" w:rsidR="00A9750B" w:rsidRPr="00A9750B" w:rsidRDefault="00832C11" w:rsidP="00A9750B">
          <w:pPr>
            <w:pStyle w:val="TOC1"/>
            <w:tabs>
              <w:tab w:val="right" w:leader="dot" w:pos="967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72604237" w:history="1">
            <w:r w:rsidR="00A9750B" w:rsidRPr="00A9750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4. Introduction to </w:t>
            </w:r>
            <w:r w:rsidR="009C0487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the </w:t>
            </w:r>
            <w:r w:rsidR="00A9750B" w:rsidRPr="00A9750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RPA Developer</w:t>
            </w:r>
            <w:r w:rsidR="009C04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Role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_Toc72604237 \h </w:instrTex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1F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D715D6" w14:textId="61771433" w:rsidR="00A9750B" w:rsidRPr="00A9750B" w:rsidRDefault="00832C11" w:rsidP="00A9750B">
          <w:pPr>
            <w:pStyle w:val="TOC1"/>
            <w:tabs>
              <w:tab w:val="right" w:leader="dot" w:pos="967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72604238" w:history="1">
            <w:r w:rsidR="00A9750B" w:rsidRPr="00A9750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5. RPA Business Analysis Fundamentals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_Toc72604238 \h </w:instrTex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1F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6D5F8D" w14:textId="588EE14D" w:rsidR="00A9750B" w:rsidRPr="00A9750B" w:rsidRDefault="00832C11" w:rsidP="00A9750B">
          <w:pPr>
            <w:pStyle w:val="TOC1"/>
            <w:tabs>
              <w:tab w:val="right" w:leader="dot" w:pos="967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72604239" w:history="1">
            <w:r w:rsidR="00A9750B" w:rsidRPr="00A9750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6. RPA Implementation Methodology Fundamentals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_Toc72604239 \h </w:instrTex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1F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F76F88" w14:textId="783BB83E" w:rsidR="00A9750B" w:rsidRPr="00A9750B" w:rsidRDefault="00832C11" w:rsidP="00A9750B">
          <w:pPr>
            <w:pStyle w:val="TOC1"/>
            <w:tabs>
              <w:tab w:val="right" w:leader="dot" w:pos="967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72604240" w:history="1">
            <w:r w:rsidR="00A9750B" w:rsidRPr="00A9750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7. Robotul dezvoltat în echipa EY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_Toc72604240 \h </w:instrTex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1F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7E6D95" w14:textId="087FF9BC" w:rsidR="00A9750B" w:rsidRPr="00A9750B" w:rsidRDefault="00832C11" w:rsidP="00A9750B">
          <w:pPr>
            <w:pStyle w:val="TOC1"/>
            <w:tabs>
              <w:tab w:val="right" w:leader="dot" w:pos="967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72604241" w:history="1">
            <w:r w:rsidR="00A9750B" w:rsidRPr="00A9750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Concluzii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_Toc72604241 \h </w:instrTex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1F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3E90F3" w14:textId="75E63EB2" w:rsidR="00A9750B" w:rsidRPr="00A9750B" w:rsidRDefault="00832C11" w:rsidP="00A9750B">
          <w:pPr>
            <w:pStyle w:val="TOC1"/>
            <w:tabs>
              <w:tab w:val="right" w:leader="dot" w:pos="967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72604242" w:history="1">
            <w:r w:rsidR="00A9750B" w:rsidRPr="00A9750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Bibliografie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_Toc72604242 \h </w:instrTex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1F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A9750B" w:rsidRPr="00A975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E2248F" w14:textId="0647F82F" w:rsidR="00A9750B" w:rsidRDefault="00A9750B" w:rsidP="00A9750B">
          <w:r w:rsidRPr="00A9750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C885FA4" w14:textId="48639AB0" w:rsidR="00B003E2" w:rsidRPr="00C51BA1" w:rsidRDefault="00C51BA1" w:rsidP="00C51BA1">
      <w:pPr>
        <w:rPr>
          <w:rFonts w:cstheme="minorHAnsi"/>
        </w:rPr>
      </w:pPr>
      <w:r w:rsidRPr="00894271">
        <w:rPr>
          <w:rFonts w:cstheme="minorHAnsi"/>
        </w:rPr>
        <w:br w:type="page"/>
      </w:r>
    </w:p>
    <w:p w14:paraId="45F75B83" w14:textId="77777777" w:rsidR="008C6522" w:rsidRDefault="008C6522" w:rsidP="00A9750B">
      <w:pPr>
        <w:ind w:firstLine="0"/>
        <w:rPr>
          <w:rFonts w:ascii="Times New Roman" w:hAnsi="Times New Roman" w:cs="Times New Roman"/>
          <w:sz w:val="24"/>
          <w:szCs w:val="24"/>
        </w:rPr>
        <w:sectPr w:rsidR="008C6522" w:rsidSect="00AD0D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34" w:right="1134" w:bottom="1134" w:left="1418" w:header="720" w:footer="720" w:gutter="0"/>
          <w:pgNumType w:start="1"/>
          <w:cols w:space="720"/>
          <w:titlePg/>
          <w:docGrid w:linePitch="360"/>
        </w:sectPr>
      </w:pPr>
      <w:bookmarkStart w:id="0" w:name="_Toc72177347"/>
    </w:p>
    <w:p w14:paraId="6561EC0C" w14:textId="69E616A4" w:rsidR="00A9750B" w:rsidRDefault="00A9750B" w:rsidP="00A9750B">
      <w:pPr>
        <w:pStyle w:val="TOCHeading"/>
        <w:ind w:firstLine="720"/>
      </w:pPr>
      <w:r>
        <w:rPr>
          <w:lang w:val="ro-RO"/>
        </w:rPr>
        <w:lastRenderedPageBreak/>
        <w:t xml:space="preserve">Listă de figuri </w:t>
      </w:r>
    </w:p>
    <w:p w14:paraId="4F145186" w14:textId="53E587D2" w:rsidR="008C6522" w:rsidRPr="00D221F1" w:rsidRDefault="008C6522" w:rsidP="00CE2FE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221F1">
        <w:rPr>
          <w:rFonts w:ascii="Times New Roman" w:hAnsi="Times New Roman" w:cs="Times New Roman"/>
          <w:sz w:val="24"/>
          <w:szCs w:val="24"/>
        </w:rPr>
        <w:t>Figura</w:t>
      </w:r>
      <w:r w:rsidR="00CF7500">
        <w:rPr>
          <w:rFonts w:ascii="Times New Roman" w:hAnsi="Times New Roman" w:cs="Times New Roman"/>
          <w:sz w:val="24"/>
          <w:szCs w:val="24"/>
        </w:rPr>
        <w:t xml:space="preserve"> </w:t>
      </w:r>
      <w:r w:rsidRPr="00D221F1">
        <w:rPr>
          <w:rFonts w:ascii="Times New Roman" w:hAnsi="Times New Roman" w:cs="Times New Roman"/>
          <w:sz w:val="24"/>
          <w:szCs w:val="24"/>
        </w:rPr>
        <w:t>3.1 UiPath Studio/ StudioX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194E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</w:p>
    <w:p w14:paraId="5988590B" w14:textId="7EDE52A0" w:rsidR="008C6522" w:rsidRPr="00D221F1" w:rsidRDefault="008C6522" w:rsidP="00CE2FE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221F1">
        <w:rPr>
          <w:rFonts w:ascii="Times New Roman" w:hAnsi="Times New Roman" w:cs="Times New Roman"/>
          <w:sz w:val="24"/>
          <w:szCs w:val="24"/>
        </w:rPr>
        <w:t>Figura 3.2 Interfața UiP</w:t>
      </w:r>
      <w:r w:rsidR="00CF7500">
        <w:rPr>
          <w:rFonts w:ascii="Times New Roman" w:hAnsi="Times New Roman" w:cs="Times New Roman"/>
          <w:sz w:val="24"/>
          <w:szCs w:val="24"/>
        </w:rPr>
        <w:t>at</w:t>
      </w:r>
      <w:r w:rsidRPr="00D221F1">
        <w:rPr>
          <w:rFonts w:ascii="Times New Roman" w:hAnsi="Times New Roman" w:cs="Times New Roman"/>
          <w:sz w:val="24"/>
          <w:szCs w:val="24"/>
        </w:rPr>
        <w:t>h Studio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CF75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35BC">
        <w:rPr>
          <w:rFonts w:ascii="Times New Roman" w:hAnsi="Times New Roman" w:cs="Times New Roman"/>
          <w:sz w:val="24"/>
          <w:szCs w:val="24"/>
        </w:rPr>
        <w:t>4</w:t>
      </w:r>
    </w:p>
    <w:p w14:paraId="5ECCF341" w14:textId="4926D0DB" w:rsidR="008C6522" w:rsidRPr="00D221F1" w:rsidRDefault="008C6522" w:rsidP="00CE2FE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221F1">
        <w:rPr>
          <w:rFonts w:ascii="Times New Roman" w:hAnsi="Times New Roman" w:cs="Times New Roman"/>
          <w:sz w:val="24"/>
          <w:szCs w:val="24"/>
        </w:rPr>
        <w:t>Figura 3.3 Căutare câmp cu ajutorul Recorder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CF750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35BC">
        <w:rPr>
          <w:rFonts w:ascii="Times New Roman" w:hAnsi="Times New Roman" w:cs="Times New Roman"/>
          <w:sz w:val="24"/>
          <w:szCs w:val="24"/>
        </w:rPr>
        <w:t>5</w:t>
      </w:r>
    </w:p>
    <w:p w14:paraId="779CF2E8" w14:textId="069D8692" w:rsidR="008C6522" w:rsidRPr="00D221F1" w:rsidRDefault="008C6522" w:rsidP="00CE2FE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221F1">
        <w:rPr>
          <w:rFonts w:ascii="Times New Roman" w:hAnsi="Times New Roman" w:cs="Times New Roman"/>
          <w:sz w:val="24"/>
          <w:szCs w:val="24"/>
        </w:rPr>
        <w:t>Figura 3.4 Flux de activități generat de robot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F750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35BC">
        <w:rPr>
          <w:rFonts w:ascii="Times New Roman" w:hAnsi="Times New Roman" w:cs="Times New Roman"/>
          <w:sz w:val="24"/>
          <w:szCs w:val="24"/>
        </w:rPr>
        <w:t>5</w:t>
      </w:r>
    </w:p>
    <w:p w14:paraId="5B1F9681" w14:textId="7B911AAE" w:rsidR="008C6522" w:rsidRPr="00D221F1" w:rsidRDefault="008C6522" w:rsidP="00CE2FE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221F1">
        <w:rPr>
          <w:rFonts w:ascii="Times New Roman" w:hAnsi="Times New Roman" w:cs="Times New Roman"/>
          <w:sz w:val="24"/>
          <w:szCs w:val="24"/>
        </w:rPr>
        <w:t>Figura 3.5 Redenumire variabilă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…………………………………………………………16</w:t>
      </w:r>
    </w:p>
    <w:p w14:paraId="22A90ED3" w14:textId="670C63EC" w:rsidR="008C6522" w:rsidRPr="002C7E2C" w:rsidRDefault="00CA49AB" w:rsidP="00AD0DA1">
      <w:pPr>
        <w:spacing w:after="160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8C6522">
        <w:rPr>
          <w:rFonts w:eastAsia="Times New Roman"/>
        </w:rPr>
        <w:br w:type="page"/>
      </w:r>
    </w:p>
    <w:p w14:paraId="5CB344D7" w14:textId="77777777" w:rsidR="008C6522" w:rsidRDefault="008C6522" w:rsidP="00E462C3">
      <w:pPr>
        <w:pStyle w:val="Heading1"/>
        <w:rPr>
          <w:rFonts w:eastAsia="Times New Roman"/>
        </w:rPr>
        <w:sectPr w:rsidR="008C6522" w:rsidSect="00B003E2"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294B1297" w14:textId="2024D072" w:rsidR="00E462C3" w:rsidRDefault="00E462C3" w:rsidP="00CE2FE2">
      <w:pPr>
        <w:pStyle w:val="Heading1"/>
        <w:ind w:firstLine="0"/>
        <w:rPr>
          <w:rFonts w:eastAsia="Times New Roman"/>
        </w:rPr>
      </w:pPr>
      <w:bookmarkStart w:id="1" w:name="_Toc72604233"/>
      <w:r w:rsidRPr="00C40751">
        <w:rPr>
          <w:rFonts w:eastAsia="Times New Roman"/>
        </w:rPr>
        <w:lastRenderedPageBreak/>
        <w:t>Introducere</w:t>
      </w:r>
      <w:bookmarkEnd w:id="0"/>
      <w:bookmarkEnd w:id="1"/>
    </w:p>
    <w:p w14:paraId="6E9D4E86" w14:textId="77777777" w:rsidR="00DC030C" w:rsidRPr="00EA4C08" w:rsidRDefault="00E462C3" w:rsidP="00AD0DA1">
      <w:p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Stagiul meu de practică a fost susținut în cadrul proiectului Tap That Job 2021,</w:t>
      </w:r>
      <w:r w:rsidR="00DC030C" w:rsidRPr="00EA4C08">
        <w:rPr>
          <w:rFonts w:ascii="Times New Roman" w:hAnsi="Times New Roman" w:cs="Times New Roman"/>
          <w:sz w:val="24"/>
          <w:szCs w:val="24"/>
        </w:rPr>
        <w:t xml:space="preserve"> ediția a VII-a, </w:t>
      </w:r>
      <w:r w:rsidRPr="00EA4C08">
        <w:rPr>
          <w:rFonts w:ascii="Times New Roman" w:hAnsi="Times New Roman" w:cs="Times New Roman"/>
          <w:sz w:val="24"/>
          <w:szCs w:val="24"/>
        </w:rPr>
        <w:t xml:space="preserve">organizat de Sindicatul Studenților din Cibernetică în colaborare cu Ernst </w:t>
      </w:r>
      <w:r w:rsidRPr="00EA4C08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EA4C08">
        <w:rPr>
          <w:rFonts w:ascii="Times New Roman" w:hAnsi="Times New Roman" w:cs="Times New Roman"/>
          <w:sz w:val="24"/>
          <w:szCs w:val="24"/>
        </w:rPr>
        <w:t xml:space="preserve"> Young ( EY), companie din cadrul Big Four ce oferă servicii de consultanță financiară și audit</w:t>
      </w:r>
      <w:r w:rsidR="00DC030C" w:rsidRPr="00EA4C08">
        <w:rPr>
          <w:rFonts w:ascii="Times New Roman" w:hAnsi="Times New Roman" w:cs="Times New Roman"/>
          <w:sz w:val="24"/>
          <w:szCs w:val="24"/>
        </w:rPr>
        <w:t>.</w:t>
      </w:r>
    </w:p>
    <w:p w14:paraId="28300B8F" w14:textId="5F4EDE35" w:rsidR="00E462C3" w:rsidRPr="00EA4C08" w:rsidRDefault="00DC030C" w:rsidP="00AD0DA1">
      <w:p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Proiectul Tap That Job este dedicat studenților, oferindu-le informații relevante despre industria IT și despre oportunitățile de pe piața muncii, contribuind la integrarea cursanților într-un mediu apropiat procesului de angajare la una din companiile partenere. În cadrul proiectului am trecut prin mai multe etape</w:t>
      </w:r>
      <w:r w:rsidRPr="00EA4C08">
        <w:rPr>
          <w:rFonts w:ascii="Times New Roman" w:hAnsi="Times New Roman" w:cs="Times New Roman"/>
          <w:sz w:val="24"/>
          <w:szCs w:val="24"/>
          <w:lang w:val="en-US"/>
        </w:rPr>
        <w:t>: trimiterea aplicatiei- const</w:t>
      </w:r>
      <w:r w:rsidRPr="00EA4C08">
        <w:rPr>
          <w:rFonts w:ascii="Times New Roman" w:hAnsi="Times New Roman" w:cs="Times New Roman"/>
          <w:sz w:val="24"/>
          <w:szCs w:val="24"/>
        </w:rPr>
        <w:t>ând în alcătuirea unui CV și a unui profil LinkedIn, susținerea interviului tehnic</w:t>
      </w:r>
      <w:r w:rsidR="004E302C" w:rsidRPr="00EA4C08">
        <w:rPr>
          <w:rFonts w:ascii="Times New Roman" w:hAnsi="Times New Roman" w:cs="Times New Roman"/>
          <w:sz w:val="24"/>
          <w:szCs w:val="24"/>
        </w:rPr>
        <w:t xml:space="preserve"> ce s-a axat pe principii OOP</w:t>
      </w:r>
      <w:r w:rsidRPr="00EA4C08">
        <w:rPr>
          <w:rFonts w:ascii="Times New Roman" w:hAnsi="Times New Roman" w:cs="Times New Roman"/>
          <w:sz w:val="24"/>
          <w:szCs w:val="24"/>
        </w:rPr>
        <w:t>, susținerea interviului cu reprezentanții departamentului HR</w:t>
      </w:r>
      <w:r w:rsidR="00F4284A" w:rsidRPr="00EA4C08">
        <w:rPr>
          <w:rFonts w:ascii="Times New Roman" w:hAnsi="Times New Roman" w:cs="Times New Roman"/>
          <w:sz w:val="24"/>
          <w:szCs w:val="24"/>
        </w:rPr>
        <w:t xml:space="preserve"> și în final participarea la cursurile oferite de EY, aceast</w:t>
      </w:r>
      <w:r w:rsidR="00385478">
        <w:rPr>
          <w:rFonts w:ascii="Times New Roman" w:hAnsi="Times New Roman" w:cs="Times New Roman"/>
          <w:sz w:val="24"/>
          <w:szCs w:val="24"/>
        </w:rPr>
        <w:t>ă</w:t>
      </w:r>
      <w:r w:rsidR="00F4284A" w:rsidRPr="00EA4C08">
        <w:rPr>
          <w:rFonts w:ascii="Times New Roman" w:hAnsi="Times New Roman" w:cs="Times New Roman"/>
          <w:sz w:val="24"/>
          <w:szCs w:val="24"/>
        </w:rPr>
        <w:t xml:space="preserve"> companie fiind și prima opțiune pe care am ales-o.</w:t>
      </w:r>
    </w:p>
    <w:p w14:paraId="5569766F" w14:textId="3CA30893" w:rsidR="00D909BC" w:rsidRDefault="004E302C" w:rsidP="00AD0DA1">
      <w:p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 xml:space="preserve">Motivul ce a stat la baza deciziei de a participa la proiectul Tap That Job a fost reprezentat de dorința de a lua parte la cursurile unei companii de top într-un cadru familiar, prin participarea alături de colegi, fiind așadar o experiență inedită, făcând parte dintr-o echipă compusă din oameni pasionați de domeniul IT, cu aceleași interese orientate spre evoluția în zona </w:t>
      </w:r>
      <w:r w:rsidR="00385478">
        <w:rPr>
          <w:rFonts w:ascii="Times New Roman" w:hAnsi="Times New Roman" w:cs="Times New Roman"/>
          <w:sz w:val="24"/>
          <w:szCs w:val="24"/>
        </w:rPr>
        <w:t>T</w:t>
      </w:r>
      <w:r w:rsidRPr="00EA4C08">
        <w:rPr>
          <w:rFonts w:ascii="Times New Roman" w:hAnsi="Times New Roman" w:cs="Times New Roman"/>
          <w:sz w:val="24"/>
          <w:szCs w:val="24"/>
        </w:rPr>
        <w:t>ech. De asemenea, pe lângă dorința de a participa la proiectul organizat de Sindicatul Studenților din Cibernetică, sindicat din care fac la rândul meu parte, în departamentul IT</w:t>
      </w:r>
      <w:r w:rsidR="00EA4C08" w:rsidRPr="00EA4C08">
        <w:rPr>
          <w:rFonts w:ascii="Times New Roman" w:hAnsi="Times New Roman" w:cs="Times New Roman"/>
          <w:sz w:val="24"/>
          <w:szCs w:val="24"/>
        </w:rPr>
        <w:t xml:space="preserve"> </w:t>
      </w:r>
      <w:r w:rsidRPr="00EA4C08">
        <w:rPr>
          <w:rFonts w:ascii="Times New Roman" w:hAnsi="Times New Roman" w:cs="Times New Roman"/>
          <w:sz w:val="24"/>
          <w:szCs w:val="24"/>
        </w:rPr>
        <w:t>Back-End</w:t>
      </w:r>
      <w:r w:rsidR="00EA4C08" w:rsidRPr="00EA4C08">
        <w:rPr>
          <w:rFonts w:ascii="Times New Roman" w:hAnsi="Times New Roman" w:cs="Times New Roman"/>
          <w:sz w:val="24"/>
          <w:szCs w:val="24"/>
        </w:rPr>
        <w:t xml:space="preserve">, anunțul că EY va fi partenerul ce va susține cursuri de Robotic Process Automation m-a determinat să aplic pentru această poziție. </w:t>
      </w:r>
    </w:p>
    <w:p w14:paraId="4648BCF2" w14:textId="769CBD17" w:rsidR="00803542" w:rsidRDefault="00EA4C08" w:rsidP="00AD0DA1">
      <w:p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Având în vedere că automatizarea a fost un domeniu pe care înca nu îl studiasem în cadrul cursurilor din facultate, am fost încântată de ideea că voi învăța lucruri complet noi într-un cadru motivan</w:t>
      </w:r>
      <w:r w:rsidR="00385478">
        <w:rPr>
          <w:rFonts w:ascii="Times New Roman" w:hAnsi="Times New Roman" w:cs="Times New Roman"/>
          <w:sz w:val="24"/>
          <w:szCs w:val="24"/>
        </w:rPr>
        <w:t xml:space="preserve">t, </w:t>
      </w:r>
      <w:r w:rsidRPr="00EA4C08">
        <w:rPr>
          <w:rFonts w:ascii="Times New Roman" w:hAnsi="Times New Roman" w:cs="Times New Roman"/>
          <w:sz w:val="24"/>
          <w:szCs w:val="24"/>
        </w:rPr>
        <w:t>dar în același timp prietenos, alături de o echipă unită. Pe langă aceste beneficii, eventualitatea angajării pentru o poziție Part-Time la EY în viitor a contribuit semnificativ, compania fiind parteneră a proiectului SpringIT, organizat de același sindicat, participând anual prin oferte orientate către studenții pasionați de automatizare.</w:t>
      </w:r>
    </w:p>
    <w:p w14:paraId="760F1795" w14:textId="3C08B5A0" w:rsidR="006C5830" w:rsidRDefault="006C5830" w:rsidP="00AD0DA1">
      <w:pPr>
        <w:rPr>
          <w:rFonts w:ascii="Times New Roman" w:hAnsi="Times New Roman" w:cs="Times New Roman"/>
          <w:sz w:val="24"/>
          <w:szCs w:val="24"/>
        </w:rPr>
      </w:pPr>
    </w:p>
    <w:p w14:paraId="352C96C3" w14:textId="5F29A14A" w:rsidR="006C5830" w:rsidRDefault="006C5830" w:rsidP="00AD0DA1">
      <w:pPr>
        <w:rPr>
          <w:rFonts w:ascii="Times New Roman" w:hAnsi="Times New Roman" w:cs="Times New Roman"/>
          <w:sz w:val="24"/>
          <w:szCs w:val="24"/>
        </w:rPr>
      </w:pPr>
    </w:p>
    <w:p w14:paraId="5B1D7E34" w14:textId="0C88D4D3" w:rsidR="006C5830" w:rsidRDefault="006C5830" w:rsidP="00AD0DA1">
      <w:pPr>
        <w:rPr>
          <w:rFonts w:ascii="Times New Roman" w:hAnsi="Times New Roman" w:cs="Times New Roman"/>
          <w:sz w:val="24"/>
          <w:szCs w:val="24"/>
        </w:rPr>
      </w:pPr>
    </w:p>
    <w:p w14:paraId="785966E9" w14:textId="67349F67" w:rsidR="006C5830" w:rsidRDefault="006C5830" w:rsidP="00AD0DA1">
      <w:pPr>
        <w:rPr>
          <w:rFonts w:ascii="Times New Roman" w:hAnsi="Times New Roman" w:cs="Times New Roman"/>
          <w:sz w:val="24"/>
          <w:szCs w:val="24"/>
        </w:rPr>
      </w:pPr>
    </w:p>
    <w:p w14:paraId="68D42D13" w14:textId="5483BACB" w:rsidR="006C5830" w:rsidRPr="00EA4C08" w:rsidRDefault="006C5830" w:rsidP="00AD0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79357FE4" w14:textId="3A6F4082" w:rsidR="00D20188" w:rsidRDefault="00D20188" w:rsidP="00CE2FE2">
      <w:pPr>
        <w:pStyle w:val="Heading1"/>
        <w:ind w:firstLine="0"/>
        <w:rPr>
          <w:rFonts w:eastAsia="Times New Roman"/>
        </w:rPr>
      </w:pPr>
      <w:bookmarkStart w:id="2" w:name="_Toc72604241"/>
      <w:r>
        <w:rPr>
          <w:rFonts w:eastAsia="Times New Roman"/>
        </w:rPr>
        <w:lastRenderedPageBreak/>
        <w:t>Concluzii</w:t>
      </w:r>
      <w:bookmarkEnd w:id="2"/>
    </w:p>
    <w:p w14:paraId="3E3685C0" w14:textId="205BBB7A" w:rsidR="00C83B72" w:rsidRPr="00C83B72" w:rsidRDefault="00C83B72" w:rsidP="00CE2FE2">
      <w:pPr>
        <w:rPr>
          <w:rFonts w:ascii="Times New Roman" w:hAnsi="Times New Roman" w:cs="Times New Roman"/>
          <w:sz w:val="24"/>
          <w:szCs w:val="24"/>
        </w:rPr>
      </w:pPr>
      <w:r w:rsidRPr="00C83B72">
        <w:rPr>
          <w:rFonts w:ascii="Times New Roman" w:hAnsi="Times New Roman" w:cs="Times New Roman"/>
          <w:sz w:val="24"/>
          <w:szCs w:val="24"/>
        </w:rPr>
        <w:t xml:space="preserve">Faptul că din ce în ce mai multe companii se orientează către practica tehnologică descrisă în cadrul proiectului, respectiv RPA, pentru a eficientiza operațiunile efectuate de organizație și pentru a reduce costurile asociate, demonstrează impactul pe care îl are automatizarea la nivel global, în toate sectoarele de activitate. Deși poate fi considerată o etapă premergătoare inteligenței artificiale, RPA depășește sfera tehnologică prin beneficiile pe care le aduce și prin orientarea către îmbunătățirea proceselor de afaceri. </w:t>
      </w:r>
    </w:p>
    <w:p w14:paraId="177A4B1F" w14:textId="77777777" w:rsidR="00755A49" w:rsidRDefault="005735FE" w:rsidP="00CE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 experiența oferită de stagiul de practică la EY, am descoperit acest domeniu relativ nou, despre care nu aveam multe informații înainte de participarea la cursurile susținute de Ernst&amp;Young. Stagiul a facilitat întelegerea unor concepte teoretice ce vizează scenariile RPA,</w:t>
      </w:r>
      <w:r w:rsidR="00755A49">
        <w:rPr>
          <w:rFonts w:ascii="Times New Roman" w:hAnsi="Times New Roman" w:cs="Times New Roman"/>
          <w:sz w:val="24"/>
          <w:szCs w:val="24"/>
        </w:rPr>
        <w:t>........</w:t>
      </w:r>
    </w:p>
    <w:p w14:paraId="3270EDBF" w14:textId="77777777" w:rsidR="00755A49" w:rsidRDefault="00755A49" w:rsidP="00CE2FE2">
      <w:pPr>
        <w:rPr>
          <w:rFonts w:ascii="Times New Roman" w:hAnsi="Times New Roman" w:cs="Times New Roman"/>
          <w:sz w:val="24"/>
          <w:szCs w:val="24"/>
        </w:rPr>
      </w:pPr>
    </w:p>
    <w:p w14:paraId="672DC862" w14:textId="49A0A1ED" w:rsidR="00504F3C" w:rsidRDefault="00E244C3" w:rsidP="00CE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Trecerea de la concept la implementarea</w:t>
      </w:r>
      <w:r w:rsidR="00504F3C">
        <w:rPr>
          <w:rFonts w:ascii="Times New Roman" w:hAnsi="Times New Roman" w:cs="Times New Roman"/>
          <w:sz w:val="24"/>
          <w:szCs w:val="24"/>
        </w:rPr>
        <w:t xml:space="preserve"> efectivă a</w:t>
      </w:r>
      <w:r>
        <w:rPr>
          <w:rFonts w:ascii="Times New Roman" w:hAnsi="Times New Roman" w:cs="Times New Roman"/>
          <w:sz w:val="24"/>
          <w:szCs w:val="24"/>
        </w:rPr>
        <w:t xml:space="preserve"> acestuia a ilustrat rolurile unui dezvoltator RPA, provocările cu care se confruntă și posibilitățile de gestionare a acestora. </w:t>
      </w:r>
    </w:p>
    <w:p w14:paraId="7C0419C4" w14:textId="35427D9A" w:rsidR="005735FE" w:rsidRPr="00C83B72" w:rsidRDefault="005735FE" w:rsidP="00CE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Exemplele din cadrul cursurilor, alături de situațiile practice expuse de mentorii EY, m-au făcut să conștientizez impactul RPA asupra performanței unei întreprinderi. În continuare, consider că tehnologia RPA are potențialul de a schimba felul în care organizațiile operează și cred cu tărie că în viitor, adopția tehnologiei RPA se va regăsi în toate companiile, în acord cu dorința unanimă de minimizare a costurilor și de eficientizare a modelului de business.</w:t>
      </w:r>
    </w:p>
    <w:p w14:paraId="4C785925" w14:textId="34BE2A64" w:rsidR="00626B2F" w:rsidRDefault="00626B2F" w:rsidP="00CE2FE2">
      <w:pPr>
        <w:rPr>
          <w:rFonts w:ascii="Times New Roman" w:hAnsi="Times New Roman" w:cs="Times New Roman"/>
          <w:sz w:val="24"/>
          <w:szCs w:val="24"/>
        </w:rPr>
      </w:pPr>
    </w:p>
    <w:p w14:paraId="7E6D0D39" w14:textId="77777777" w:rsidR="007D54B3" w:rsidRPr="00626B2F" w:rsidRDefault="007D54B3" w:rsidP="00CE2FE2">
      <w:pPr>
        <w:rPr>
          <w:rFonts w:ascii="Times New Roman" w:hAnsi="Times New Roman" w:cs="Times New Roman"/>
          <w:sz w:val="24"/>
          <w:szCs w:val="24"/>
        </w:rPr>
      </w:pPr>
    </w:p>
    <w:p w14:paraId="73EF0C77" w14:textId="1425C230" w:rsidR="007D54B3" w:rsidRDefault="003E15DD" w:rsidP="007D54B3">
      <w:pPr>
        <w:pStyle w:val="Heading1"/>
        <w:ind w:firstLine="0"/>
        <w:rPr>
          <w:rFonts w:eastAsia="Times New Roman"/>
        </w:rPr>
      </w:pPr>
      <w:bookmarkStart w:id="3" w:name="_Toc72604242"/>
      <w:r>
        <w:rPr>
          <w:rFonts w:eastAsia="Times New Roman"/>
        </w:rPr>
        <w:t>Bibliografie</w:t>
      </w:r>
      <w:bookmarkEnd w:id="3"/>
    </w:p>
    <w:p w14:paraId="56E45460" w14:textId="543EECC7" w:rsidR="00BB7139" w:rsidRPr="002D2AB7" w:rsidRDefault="00BB7139" w:rsidP="002D2A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2AB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1. Bob Violino, </w:t>
      </w:r>
      <w:r w:rsidRPr="002D2AB7">
        <w:rPr>
          <w:rFonts w:ascii="Times New Roman" w:hAnsi="Times New Roman" w:cs="Times New Roman"/>
          <w:sz w:val="24"/>
          <w:szCs w:val="24"/>
          <w:lang w:val="en-US"/>
        </w:rPr>
        <w:t xml:space="preserve">“Why Is RPA So Important Right Now?”, iunie 2020 [ </w:t>
      </w:r>
      <w:hyperlink r:id="rId15" w:history="1">
        <w:r w:rsidRPr="002D2AB7">
          <w:rPr>
            <w:rStyle w:val="Hyperlink"/>
            <w:rFonts w:ascii="Times New Roman" w:hAnsi="Times New Roman" w:cs="Times New Roman"/>
            <w:sz w:val="24"/>
            <w:szCs w:val="24"/>
          </w:rPr>
          <w:t>https://www.uipath.com/blog/why-rpa-is-critical-right-now</w:t>
        </w:r>
      </w:hyperlink>
      <w:r w:rsidRPr="002D2AB7">
        <w:rPr>
          <w:rFonts w:ascii="Times New Roman" w:hAnsi="Times New Roman" w:cs="Times New Roman"/>
          <w:sz w:val="24"/>
          <w:szCs w:val="24"/>
          <w:lang w:val="en-US"/>
        </w:rPr>
        <w:t xml:space="preserve"> ]</w:t>
      </w:r>
    </w:p>
    <w:p w14:paraId="21916E06" w14:textId="414B6405" w:rsidR="00BB7139" w:rsidRPr="002D2AB7" w:rsidRDefault="00BB7139" w:rsidP="002D2AB7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2AB7">
        <w:rPr>
          <w:rFonts w:ascii="Times New Roman" w:hAnsi="Times New Roman" w:cs="Times New Roman"/>
          <w:sz w:val="24"/>
          <w:szCs w:val="24"/>
        </w:rPr>
        <w:t xml:space="preserve">2. </w:t>
      </w:r>
      <w:r w:rsidRPr="002D2AB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Breviare teoretice UiPath [ </w:t>
      </w:r>
      <w:hyperlink r:id="rId16" w:history="1">
        <w:r w:rsidRPr="002D2AB7">
          <w:rPr>
            <w:rStyle w:val="Hyperlink"/>
            <w:rFonts w:ascii="Times New Roman" w:hAnsi="Times New Roman" w:cs="Times New Roman"/>
            <w:sz w:val="24"/>
            <w:szCs w:val="24"/>
          </w:rPr>
          <w:t>https://docs.uipath.com/robot/docs/attended-vs-unattended</w:t>
        </w:r>
      </w:hyperlink>
      <w:r w:rsidRPr="002D2AB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]</w:t>
      </w:r>
    </w:p>
    <w:p w14:paraId="57107725" w14:textId="1B75B893" w:rsidR="006D1483" w:rsidRDefault="00755A49" w:rsidP="00755A49"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..................................................................................</w:t>
      </w:r>
      <w:bookmarkStart w:id="4" w:name="_GoBack"/>
      <w:bookmarkEnd w:id="4"/>
    </w:p>
    <w:p w14:paraId="0420AF15" w14:textId="77777777" w:rsidR="003E15DD" w:rsidRPr="005E04EC" w:rsidRDefault="003E15DD" w:rsidP="007923D5">
      <w:pPr>
        <w:rPr>
          <w:rFonts w:ascii="Times New Roman" w:hAnsi="Times New Roman" w:cs="Times New Roman"/>
          <w:sz w:val="24"/>
          <w:szCs w:val="24"/>
        </w:rPr>
      </w:pPr>
    </w:p>
    <w:sectPr w:rsidR="003E15DD" w:rsidRPr="005E04EC" w:rsidSect="00AD0DA1">
      <w:headerReference w:type="default" r:id="rId17"/>
      <w:footerReference w:type="default" r:id="rId18"/>
      <w:footerReference w:type="first" r:id="rId19"/>
      <w:pgSz w:w="12240" w:h="15840"/>
      <w:pgMar w:top="1134" w:right="1134" w:bottom="1134" w:left="1418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22EC8" w14:textId="77777777" w:rsidR="00832C11" w:rsidRDefault="00832C11" w:rsidP="00803542">
      <w:pPr>
        <w:spacing w:line="240" w:lineRule="auto"/>
      </w:pPr>
      <w:r>
        <w:separator/>
      </w:r>
    </w:p>
  </w:endnote>
  <w:endnote w:type="continuationSeparator" w:id="0">
    <w:p w14:paraId="5A128423" w14:textId="77777777" w:rsidR="00832C11" w:rsidRDefault="00832C11" w:rsidP="00803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8EAE9" w14:textId="77777777" w:rsidR="007E5223" w:rsidRDefault="007E5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8D29" w14:textId="783730E0" w:rsidR="00B003E2" w:rsidRDefault="00B003E2" w:rsidP="008C6522">
    <w:pPr>
      <w:pStyle w:val="Footer"/>
      <w:jc w:val="left"/>
    </w:pPr>
  </w:p>
  <w:p w14:paraId="372B8656" w14:textId="57B0163B" w:rsidR="009553AF" w:rsidRDefault="00955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0046" w14:textId="2CFF7497" w:rsidR="008C6522" w:rsidRDefault="008C6522" w:rsidP="008C6522">
    <w:pPr>
      <w:pStyle w:val="Footer"/>
      <w:jc w:val="center"/>
    </w:pPr>
  </w:p>
  <w:p w14:paraId="79484EEF" w14:textId="5F288DFC" w:rsidR="008C6522" w:rsidRDefault="008C65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9D41" w14:textId="02D7E058" w:rsidR="008C6522" w:rsidRDefault="008C6522" w:rsidP="008C6522">
    <w:pPr>
      <w:pStyle w:val="Footer"/>
      <w:jc w:val="center"/>
    </w:pPr>
  </w:p>
  <w:p w14:paraId="58FD9955" w14:textId="2EC63A9B" w:rsidR="008C6522" w:rsidRDefault="008C652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87433"/>
      <w:docPartObj>
        <w:docPartGallery w:val="Page Numbers (Bottom of Page)"/>
        <w:docPartUnique/>
      </w:docPartObj>
    </w:sdtPr>
    <w:sdtEndPr/>
    <w:sdtContent>
      <w:p w14:paraId="01FE7E5D" w14:textId="5FC40A61" w:rsidR="008C6522" w:rsidRDefault="008C652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18C1B" w14:textId="77777777" w:rsidR="008C6522" w:rsidRDefault="008C652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026008"/>
      <w:docPartObj>
        <w:docPartGallery w:val="Page Numbers (Bottom of Page)"/>
        <w:docPartUnique/>
      </w:docPartObj>
    </w:sdtPr>
    <w:sdtEndPr/>
    <w:sdtContent>
      <w:p w14:paraId="2E68AC61" w14:textId="77777777" w:rsidR="008C6522" w:rsidRDefault="008C652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9D830" w14:textId="77777777" w:rsidR="008C6522" w:rsidRDefault="008C6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21E00" w14:textId="77777777" w:rsidR="00832C11" w:rsidRDefault="00832C11" w:rsidP="00803542">
      <w:pPr>
        <w:spacing w:line="240" w:lineRule="auto"/>
      </w:pPr>
      <w:r>
        <w:separator/>
      </w:r>
    </w:p>
  </w:footnote>
  <w:footnote w:type="continuationSeparator" w:id="0">
    <w:p w14:paraId="416A1AEE" w14:textId="77777777" w:rsidR="00832C11" w:rsidRDefault="00832C11" w:rsidP="008035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39C7C" w14:textId="77777777" w:rsidR="007E5223" w:rsidRDefault="007E5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357F" w14:textId="67B577D7" w:rsidR="00803542" w:rsidRDefault="00803542">
    <w:pPr>
      <w:pStyle w:val="Header"/>
    </w:pPr>
  </w:p>
  <w:p w14:paraId="1BDD5077" w14:textId="77777777" w:rsidR="00803542" w:rsidRDefault="008035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9E7DD" w14:textId="77777777" w:rsidR="007E5223" w:rsidRDefault="007E52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2C631" w14:textId="7D1CB833" w:rsidR="00C95A8D" w:rsidRPr="007E5223" w:rsidRDefault="00C95A8D" w:rsidP="007E5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F0C7C"/>
    <w:multiLevelType w:val="hybridMultilevel"/>
    <w:tmpl w:val="399EEC04"/>
    <w:lvl w:ilvl="0" w:tplc="D992668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42"/>
    <w:rsid w:val="00012E2C"/>
    <w:rsid w:val="00020C2A"/>
    <w:rsid w:val="000258DB"/>
    <w:rsid w:val="00026BBD"/>
    <w:rsid w:val="00026BD3"/>
    <w:rsid w:val="00037D61"/>
    <w:rsid w:val="000902B6"/>
    <w:rsid w:val="000957E2"/>
    <w:rsid w:val="000A68CF"/>
    <w:rsid w:val="000C4E84"/>
    <w:rsid w:val="000E2613"/>
    <w:rsid w:val="000F234B"/>
    <w:rsid w:val="000F73FC"/>
    <w:rsid w:val="00103316"/>
    <w:rsid w:val="00105288"/>
    <w:rsid w:val="0010772F"/>
    <w:rsid w:val="00111549"/>
    <w:rsid w:val="00117207"/>
    <w:rsid w:val="00124F35"/>
    <w:rsid w:val="001321FF"/>
    <w:rsid w:val="00141C4B"/>
    <w:rsid w:val="0014434C"/>
    <w:rsid w:val="00145FAC"/>
    <w:rsid w:val="001572CD"/>
    <w:rsid w:val="001574C1"/>
    <w:rsid w:val="001623C7"/>
    <w:rsid w:val="001669F7"/>
    <w:rsid w:val="0016722F"/>
    <w:rsid w:val="00194ECA"/>
    <w:rsid w:val="001A3BF0"/>
    <w:rsid w:val="001B2DD3"/>
    <w:rsid w:val="001B6A8A"/>
    <w:rsid w:val="001B7CAF"/>
    <w:rsid w:val="001C646C"/>
    <w:rsid w:val="001C792B"/>
    <w:rsid w:val="00201913"/>
    <w:rsid w:val="00206F06"/>
    <w:rsid w:val="0021183B"/>
    <w:rsid w:val="002529BC"/>
    <w:rsid w:val="00253E52"/>
    <w:rsid w:val="00262701"/>
    <w:rsid w:val="00275AE6"/>
    <w:rsid w:val="00284BDB"/>
    <w:rsid w:val="00286C3B"/>
    <w:rsid w:val="002A06CD"/>
    <w:rsid w:val="002B6948"/>
    <w:rsid w:val="002C7E2C"/>
    <w:rsid w:val="002D2AB7"/>
    <w:rsid w:val="002D506C"/>
    <w:rsid w:val="002E262C"/>
    <w:rsid w:val="002F5D11"/>
    <w:rsid w:val="00305DAB"/>
    <w:rsid w:val="00306DF1"/>
    <w:rsid w:val="00312AC1"/>
    <w:rsid w:val="00315493"/>
    <w:rsid w:val="00365194"/>
    <w:rsid w:val="003803C4"/>
    <w:rsid w:val="003835E3"/>
    <w:rsid w:val="00385478"/>
    <w:rsid w:val="00390E74"/>
    <w:rsid w:val="00391C36"/>
    <w:rsid w:val="003B4F94"/>
    <w:rsid w:val="003C25F1"/>
    <w:rsid w:val="003E0EA1"/>
    <w:rsid w:val="003E15DD"/>
    <w:rsid w:val="003E193F"/>
    <w:rsid w:val="003E66C1"/>
    <w:rsid w:val="003F784A"/>
    <w:rsid w:val="00414AB6"/>
    <w:rsid w:val="0041508F"/>
    <w:rsid w:val="004330DD"/>
    <w:rsid w:val="00437AE0"/>
    <w:rsid w:val="0044471F"/>
    <w:rsid w:val="00451406"/>
    <w:rsid w:val="00481CBC"/>
    <w:rsid w:val="00482270"/>
    <w:rsid w:val="00482E78"/>
    <w:rsid w:val="004835BC"/>
    <w:rsid w:val="004918CC"/>
    <w:rsid w:val="004B3016"/>
    <w:rsid w:val="004D1DEA"/>
    <w:rsid w:val="004E20C3"/>
    <w:rsid w:val="004E302C"/>
    <w:rsid w:val="00504F3C"/>
    <w:rsid w:val="00505915"/>
    <w:rsid w:val="005437AE"/>
    <w:rsid w:val="0055322D"/>
    <w:rsid w:val="0056651C"/>
    <w:rsid w:val="00570680"/>
    <w:rsid w:val="005735FE"/>
    <w:rsid w:val="00576299"/>
    <w:rsid w:val="00577E94"/>
    <w:rsid w:val="00580B6A"/>
    <w:rsid w:val="0058615E"/>
    <w:rsid w:val="00591CEE"/>
    <w:rsid w:val="00597C86"/>
    <w:rsid w:val="005A3EFD"/>
    <w:rsid w:val="005A6B01"/>
    <w:rsid w:val="005B70AA"/>
    <w:rsid w:val="005E04EC"/>
    <w:rsid w:val="005E12B6"/>
    <w:rsid w:val="005F2782"/>
    <w:rsid w:val="005F3B99"/>
    <w:rsid w:val="005F4674"/>
    <w:rsid w:val="006048A2"/>
    <w:rsid w:val="0061170B"/>
    <w:rsid w:val="0062136F"/>
    <w:rsid w:val="0062510A"/>
    <w:rsid w:val="00626B2F"/>
    <w:rsid w:val="00627490"/>
    <w:rsid w:val="006A19FE"/>
    <w:rsid w:val="006B2E1C"/>
    <w:rsid w:val="006B4B5A"/>
    <w:rsid w:val="006B68BA"/>
    <w:rsid w:val="006C5830"/>
    <w:rsid w:val="006C5B97"/>
    <w:rsid w:val="006D1483"/>
    <w:rsid w:val="006D2264"/>
    <w:rsid w:val="006D702C"/>
    <w:rsid w:val="006F408A"/>
    <w:rsid w:val="00704E62"/>
    <w:rsid w:val="00717EC7"/>
    <w:rsid w:val="00737384"/>
    <w:rsid w:val="00755A49"/>
    <w:rsid w:val="00761FE3"/>
    <w:rsid w:val="00763AFD"/>
    <w:rsid w:val="00765ABF"/>
    <w:rsid w:val="007745D0"/>
    <w:rsid w:val="007923D5"/>
    <w:rsid w:val="00797AA0"/>
    <w:rsid w:val="007C16EA"/>
    <w:rsid w:val="007C515D"/>
    <w:rsid w:val="007D54B3"/>
    <w:rsid w:val="007D551F"/>
    <w:rsid w:val="007D7DC0"/>
    <w:rsid w:val="007E352C"/>
    <w:rsid w:val="007E5223"/>
    <w:rsid w:val="007E6ABC"/>
    <w:rsid w:val="00803542"/>
    <w:rsid w:val="00832B8A"/>
    <w:rsid w:val="00832C11"/>
    <w:rsid w:val="00836228"/>
    <w:rsid w:val="008503F1"/>
    <w:rsid w:val="00850DFA"/>
    <w:rsid w:val="008524AC"/>
    <w:rsid w:val="00862CD3"/>
    <w:rsid w:val="00867E55"/>
    <w:rsid w:val="00871143"/>
    <w:rsid w:val="00896E19"/>
    <w:rsid w:val="008A3740"/>
    <w:rsid w:val="008B4DBC"/>
    <w:rsid w:val="008B79A4"/>
    <w:rsid w:val="008C6522"/>
    <w:rsid w:val="008C74E6"/>
    <w:rsid w:val="008C7EED"/>
    <w:rsid w:val="008F4B83"/>
    <w:rsid w:val="008F60EF"/>
    <w:rsid w:val="0090213D"/>
    <w:rsid w:val="00906C53"/>
    <w:rsid w:val="009146C6"/>
    <w:rsid w:val="00940918"/>
    <w:rsid w:val="00951E48"/>
    <w:rsid w:val="009553AF"/>
    <w:rsid w:val="009561DF"/>
    <w:rsid w:val="00960772"/>
    <w:rsid w:val="00961AC2"/>
    <w:rsid w:val="00972993"/>
    <w:rsid w:val="00977E7F"/>
    <w:rsid w:val="00992688"/>
    <w:rsid w:val="00993527"/>
    <w:rsid w:val="00994583"/>
    <w:rsid w:val="009A14B5"/>
    <w:rsid w:val="009A6D74"/>
    <w:rsid w:val="009C0487"/>
    <w:rsid w:val="009C4AF8"/>
    <w:rsid w:val="009E17F6"/>
    <w:rsid w:val="009F164D"/>
    <w:rsid w:val="00A0538D"/>
    <w:rsid w:val="00A11D86"/>
    <w:rsid w:val="00A13AD9"/>
    <w:rsid w:val="00A27037"/>
    <w:rsid w:val="00A378D9"/>
    <w:rsid w:val="00A466EB"/>
    <w:rsid w:val="00A52D8F"/>
    <w:rsid w:val="00A73CB5"/>
    <w:rsid w:val="00A964A6"/>
    <w:rsid w:val="00A9750B"/>
    <w:rsid w:val="00AA659C"/>
    <w:rsid w:val="00AA7EFC"/>
    <w:rsid w:val="00AB0307"/>
    <w:rsid w:val="00AC0957"/>
    <w:rsid w:val="00AC2D5D"/>
    <w:rsid w:val="00AD052D"/>
    <w:rsid w:val="00AD0DA1"/>
    <w:rsid w:val="00AD2CCA"/>
    <w:rsid w:val="00AD58E5"/>
    <w:rsid w:val="00AD5D0D"/>
    <w:rsid w:val="00AD63D8"/>
    <w:rsid w:val="00AE1643"/>
    <w:rsid w:val="00AF2089"/>
    <w:rsid w:val="00AF3A89"/>
    <w:rsid w:val="00B003E2"/>
    <w:rsid w:val="00B03D91"/>
    <w:rsid w:val="00B63D5A"/>
    <w:rsid w:val="00B96ED0"/>
    <w:rsid w:val="00BB3A83"/>
    <w:rsid w:val="00BB7139"/>
    <w:rsid w:val="00BC0258"/>
    <w:rsid w:val="00BD3CA2"/>
    <w:rsid w:val="00BF4857"/>
    <w:rsid w:val="00BF4F15"/>
    <w:rsid w:val="00C053D7"/>
    <w:rsid w:val="00C2787C"/>
    <w:rsid w:val="00C51BA1"/>
    <w:rsid w:val="00C767AC"/>
    <w:rsid w:val="00C83B72"/>
    <w:rsid w:val="00C8498A"/>
    <w:rsid w:val="00C90BA1"/>
    <w:rsid w:val="00C9240B"/>
    <w:rsid w:val="00C95A8D"/>
    <w:rsid w:val="00CA49AB"/>
    <w:rsid w:val="00CB5873"/>
    <w:rsid w:val="00CD5B9F"/>
    <w:rsid w:val="00CE2FE2"/>
    <w:rsid w:val="00CF7500"/>
    <w:rsid w:val="00D16682"/>
    <w:rsid w:val="00D16C4B"/>
    <w:rsid w:val="00D20188"/>
    <w:rsid w:val="00D225B3"/>
    <w:rsid w:val="00D24E5C"/>
    <w:rsid w:val="00D5614D"/>
    <w:rsid w:val="00D66579"/>
    <w:rsid w:val="00D75650"/>
    <w:rsid w:val="00D909BC"/>
    <w:rsid w:val="00D925DC"/>
    <w:rsid w:val="00DA2974"/>
    <w:rsid w:val="00DC030C"/>
    <w:rsid w:val="00DC0A29"/>
    <w:rsid w:val="00DF0080"/>
    <w:rsid w:val="00DF2C49"/>
    <w:rsid w:val="00E0162B"/>
    <w:rsid w:val="00E02F73"/>
    <w:rsid w:val="00E17392"/>
    <w:rsid w:val="00E244C3"/>
    <w:rsid w:val="00E2649B"/>
    <w:rsid w:val="00E462C3"/>
    <w:rsid w:val="00E57036"/>
    <w:rsid w:val="00E721E3"/>
    <w:rsid w:val="00E84BC3"/>
    <w:rsid w:val="00E932EC"/>
    <w:rsid w:val="00E94FE3"/>
    <w:rsid w:val="00EA3108"/>
    <w:rsid w:val="00EA3D05"/>
    <w:rsid w:val="00EA4C08"/>
    <w:rsid w:val="00EC23B5"/>
    <w:rsid w:val="00EC31DD"/>
    <w:rsid w:val="00F02912"/>
    <w:rsid w:val="00F25394"/>
    <w:rsid w:val="00F4284A"/>
    <w:rsid w:val="00F45391"/>
    <w:rsid w:val="00F5260E"/>
    <w:rsid w:val="00F539FD"/>
    <w:rsid w:val="00F55991"/>
    <w:rsid w:val="00F6623A"/>
    <w:rsid w:val="00F7467E"/>
    <w:rsid w:val="00F91971"/>
    <w:rsid w:val="00F95C17"/>
    <w:rsid w:val="00FB5D04"/>
    <w:rsid w:val="00FD19CF"/>
    <w:rsid w:val="00FD272C"/>
    <w:rsid w:val="00FE165E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5CB88"/>
  <w15:chartTrackingRefBased/>
  <w15:docId w15:val="{D7075B49-1B7A-4467-8203-5604C6D5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089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3542"/>
    <w:pPr>
      <w:spacing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0354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0354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35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803542"/>
    <w:pPr>
      <w:spacing w:before="480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035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03542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8035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4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035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42"/>
    <w:rPr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3E15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787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20C2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D54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docs.uipath.com/robot/docs/attended-vs-unattende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uipath.com/blog/why-rpa-is-critical-right-now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9BEFA8C52D481D9466926458784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73253-1530-42DD-A6E1-1D3BD9A1347C}"/>
      </w:docPartPr>
      <w:docPartBody>
        <w:p w:rsidR="006D6D36" w:rsidRDefault="00574849" w:rsidP="00574849">
          <w:pPr>
            <w:pStyle w:val="629BEFA8C52D481D9466926458784492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49"/>
    <w:rsid w:val="00051BF7"/>
    <w:rsid w:val="0018733B"/>
    <w:rsid w:val="002171C5"/>
    <w:rsid w:val="002A2C84"/>
    <w:rsid w:val="002D44AB"/>
    <w:rsid w:val="003B0FDD"/>
    <w:rsid w:val="00422DBF"/>
    <w:rsid w:val="00472C86"/>
    <w:rsid w:val="004C0FDB"/>
    <w:rsid w:val="005159CB"/>
    <w:rsid w:val="00574849"/>
    <w:rsid w:val="00637FCE"/>
    <w:rsid w:val="00681097"/>
    <w:rsid w:val="006D6D36"/>
    <w:rsid w:val="007046FF"/>
    <w:rsid w:val="00737721"/>
    <w:rsid w:val="0077120F"/>
    <w:rsid w:val="00792017"/>
    <w:rsid w:val="007B510E"/>
    <w:rsid w:val="007D7666"/>
    <w:rsid w:val="00864345"/>
    <w:rsid w:val="008710E1"/>
    <w:rsid w:val="00A27DB3"/>
    <w:rsid w:val="00A53622"/>
    <w:rsid w:val="00DC56F9"/>
    <w:rsid w:val="00E06106"/>
    <w:rsid w:val="00F207C5"/>
    <w:rsid w:val="00F33A30"/>
    <w:rsid w:val="00FD0A88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9BEFA8C52D481D9466926458784492">
    <w:name w:val="629BEFA8C52D481D9466926458784492"/>
    <w:rsid w:val="00574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Proiect de practică</vt:lpstr>
      <vt:lpstr>Proiect de practică</vt:lpstr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de practică</dc:title>
  <dc:subject/>
  <dc:creator>Ionela Despa</dc:creator>
  <cp:keywords/>
  <dc:description/>
  <cp:lastModifiedBy>Administrator</cp:lastModifiedBy>
  <cp:revision>7</cp:revision>
  <cp:lastPrinted>2021-05-22T18:47:00Z</cp:lastPrinted>
  <dcterms:created xsi:type="dcterms:W3CDTF">2023-02-21T12:05:00Z</dcterms:created>
  <dcterms:modified xsi:type="dcterms:W3CDTF">2023-02-23T10:01:00Z</dcterms:modified>
</cp:coreProperties>
</file>